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2D715E" w14:textId="77777777" w:rsidR="00356851" w:rsidRDefault="00E45301" w:rsidP="00D033CE">
      <w:pPr>
        <w:spacing w:before="240"/>
        <w:rPr>
          <w:rFonts w:ascii="Arial" w:hAnsi="Arial" w:cs="Arial"/>
          <w:b/>
          <w:sz w:val="24"/>
        </w:rPr>
      </w:pPr>
      <w:r w:rsidRPr="00F45939">
        <w:rPr>
          <w:rFonts w:ascii="Arial" w:hAnsi="Arial" w:cs="Arial"/>
          <w:b/>
          <w:sz w:val="24"/>
        </w:rPr>
        <w:t xml:space="preserve">Ενότητα:  </w:t>
      </w:r>
      <w:r w:rsidR="006671DD">
        <w:rPr>
          <w:rFonts w:ascii="Arial" w:hAnsi="Arial" w:cs="Arial"/>
          <w:b/>
          <w:sz w:val="24"/>
        </w:rPr>
        <w:t>Φυσικό Περιβάλλον</w:t>
      </w:r>
      <w:r>
        <w:rPr>
          <w:rFonts w:ascii="Arial" w:hAnsi="Arial" w:cs="Arial"/>
          <w:b/>
          <w:sz w:val="24"/>
        </w:rPr>
        <w:t xml:space="preserve">                                             </w:t>
      </w:r>
      <w:r w:rsidR="006671DD">
        <w:rPr>
          <w:rFonts w:ascii="Arial" w:hAnsi="Arial" w:cs="Arial"/>
          <w:b/>
          <w:sz w:val="24"/>
        </w:rPr>
        <w:t xml:space="preserve">                              </w:t>
      </w:r>
      <w:r w:rsidRPr="00F45939">
        <w:rPr>
          <w:rFonts w:ascii="Arial" w:hAnsi="Arial" w:cs="Arial"/>
          <w:b/>
          <w:sz w:val="24"/>
        </w:rPr>
        <w:t xml:space="preserve">Τάξη: </w:t>
      </w:r>
      <w:r w:rsidR="006671DD">
        <w:rPr>
          <w:rFonts w:ascii="Arial" w:hAnsi="Arial" w:cs="Arial"/>
          <w:b/>
          <w:sz w:val="24"/>
        </w:rPr>
        <w:t xml:space="preserve">Γ΄ </w:t>
      </w:r>
    </w:p>
    <w:p w14:paraId="3E9C5387" w14:textId="2ED8331B" w:rsidR="00E45301" w:rsidRPr="00F45939" w:rsidRDefault="00E45301" w:rsidP="00D033CE">
      <w:pPr>
        <w:spacing w:before="240"/>
        <w:rPr>
          <w:rFonts w:ascii="Arial" w:hAnsi="Arial" w:cs="Arial"/>
          <w:b/>
          <w:sz w:val="24"/>
        </w:rPr>
      </w:pPr>
      <w:r w:rsidRPr="00F45939">
        <w:rPr>
          <w:rFonts w:ascii="Arial" w:hAnsi="Arial" w:cs="Arial"/>
          <w:b/>
          <w:sz w:val="24"/>
        </w:rPr>
        <w:t xml:space="preserve"> </w:t>
      </w:r>
    </w:p>
    <w:p w14:paraId="02018672" w14:textId="2006C029" w:rsidR="007010E3" w:rsidRPr="00416327" w:rsidRDefault="00E45301" w:rsidP="00E45301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l-GR"/>
        </w:rPr>
        <mc:AlternateContent>
          <mc:Choice Requires="wps">
            <w:drawing>
              <wp:inline distT="0" distB="0" distL="0" distR="0" wp14:anchorId="25A2EBA0" wp14:editId="4843E923">
                <wp:extent cx="6248400" cy="5019675"/>
                <wp:effectExtent l="0" t="0" r="19050" b="28575"/>
                <wp:docPr id="1" name="Bev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5019675"/>
                        </a:xfrm>
                        <a:prstGeom prst="bevel">
                          <a:avLst>
                            <a:gd name="adj" fmla="val 1983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D3C1DE" w14:textId="0DF14502" w:rsidR="003260CD" w:rsidRDefault="003260CD" w:rsidP="00893AC8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Όλοι οι ζωντανοί οργανισμοί </w:t>
                            </w:r>
                            <w:r w:rsidRPr="003260CD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  <w:t>τρέφονται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3260CD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  <w:t>κινούνται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3260CD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  <w:t>αναπνέουν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3260CD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  <w:t>απεκκρίνουν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3260CD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  <w:t>μεγαλώνουν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3260CD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  <w:t>αναπαράγονται</w:t>
                            </w:r>
                            <w:r w:rsidR="00F94B0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  <w:t xml:space="preserve"> και πεθαίνουν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  <w:r w:rsidR="00F94B09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Οι βασικές τους </w:t>
                            </w:r>
                            <w:r w:rsidR="00F94B09" w:rsidRPr="00F94B09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ανάγκες</w:t>
                            </w:r>
                            <w:r w:rsidR="00F94B09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123EF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τους </w:t>
                            </w:r>
                            <w:r w:rsidR="00F94B09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είναι η </w:t>
                            </w:r>
                            <w:r w:rsidR="00F94B09" w:rsidRPr="00F94B09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τροφή</w:t>
                            </w:r>
                            <w:r w:rsidR="00F94B09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, το </w:t>
                            </w:r>
                            <w:r w:rsidR="00F94B09" w:rsidRPr="00F94B09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νερό</w:t>
                            </w:r>
                            <w:r w:rsidR="00F94B09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, ο </w:t>
                            </w:r>
                            <w:r w:rsidR="00F94B09" w:rsidRPr="00F94B09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αέρας</w:t>
                            </w:r>
                            <w:r w:rsidR="00F94B09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και το </w:t>
                            </w:r>
                            <w:r w:rsidR="00F94B09" w:rsidRPr="00F94B09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καταφύγιο</w:t>
                            </w:r>
                            <w:r w:rsidR="00F94B09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0A0A5EA" w14:textId="2BDFE69A" w:rsidR="003260CD" w:rsidRDefault="003260CD" w:rsidP="00893AC8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Όλα τα </w:t>
                            </w:r>
                            <w:r w:rsidRPr="003260CD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  <w:t xml:space="preserve">βιοτικά στοιχεία </w:t>
                            </w:r>
                            <w:r w:rsidR="00F94B09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(ζωντανοί οργανισμοί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δηλαδή ζώα και φυτά) και τα </w:t>
                            </w:r>
                            <w:r w:rsidRPr="003260CD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  <w:t>αβιοτικά στοιχεία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(αέρας, νερό,</w:t>
                            </w:r>
                            <w:r w:rsidR="00703172" w:rsidRPr="0070317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0317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φως,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χώμα,</w:t>
                            </w:r>
                            <w:r w:rsidR="00893AC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πέτρες, κούτσουρα κ.τ.λ.) που υπάρχουν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σε ένα μέρος αποτελούν ένα </w:t>
                            </w:r>
                            <w:r w:rsidRPr="003260CD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  <w:t>οικοσύστημα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9560E59" w14:textId="73809B95" w:rsidR="000E1B23" w:rsidRPr="003260CD" w:rsidRDefault="000E1B23" w:rsidP="00893AC8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Οι διατροφικές σχέσεις των ζωντανών οργανισμών ενός οικοσυστήματος αναπαριστούνται </w:t>
                            </w:r>
                            <w:r w:rsidRPr="000E1B23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  <w:t>με τροφικές αλυσίδες ή πλέγματα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. Η φορά του βέλους δείχνει από ποιον τρώγεται ο συγκεκριμένος οργανισμός.</w:t>
                            </w:r>
                          </w:p>
                          <w:p w14:paraId="6933E1C1" w14:textId="2E9D16E3" w:rsidR="00E45301" w:rsidRPr="00A44B98" w:rsidRDefault="000E1B23" w:rsidP="00DA152B">
                            <w:pPr>
                              <w:spacing w:line="360" w:lineRule="auto"/>
                              <w:jc w:val="center"/>
                              <w:rPr>
                                <w:rFonts w:ascii="Arial" w:eastAsia="MS Mincho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0E1B23"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042FF771" wp14:editId="62E7053A">
                                  <wp:extent cx="1839600" cy="1364400"/>
                                  <wp:effectExtent l="0" t="0" r="8255" b="762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9600" cy="136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688D85" w14:textId="3A685238" w:rsidR="00E45301" w:rsidRDefault="00770B21" w:rsidP="00DA152B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770B21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Π.χ. Σε αυτό το τροφικό πλέγμα η πέρδικα τρέφεται με ακρίδες και χορτάρι, ενώ τρώγεται από το φίδι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7DD88E2" w14:textId="77777777" w:rsidR="00416327" w:rsidRPr="00416327" w:rsidRDefault="00416327" w:rsidP="008513F7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4"/>
                                <w:szCs w:val="20"/>
                              </w:rPr>
                            </w:pPr>
                          </w:p>
                          <w:p w14:paraId="4F26F513" w14:textId="01F5B855" w:rsidR="00DA152B" w:rsidRPr="00770B21" w:rsidRDefault="00DA152B" w:rsidP="008513F7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Οι </w:t>
                            </w:r>
                            <w:r w:rsidRPr="008513F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  <w:t>ανθρώπινες ενέργειες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πολλές φορές επιβαρύνουν το περιβάλλον και το </w:t>
                            </w:r>
                            <w:r w:rsidRPr="008513F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  <w:t>ρυπαίνουν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, όπως η δημιουργία σκουπιδιών, η λειτουργία εργοστασίων, η υπερβολική χρήση μέσων συγκοινωνίας, το αλόγιστο κόψιμο δέντρων και η πρόκληση πυρκαγιών.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5A2EBA0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Bevel 1" o:spid="_x0000_s1026" type="#_x0000_t84" style="width:492pt;height:39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" adj="428" fillcolor="white [3201]" strokecolor="#4472c4 [3204]" strokeweight="1pt">
                <v:textbox>
                  <w:txbxContent>
                    <w:p w14:paraId="0AD3C1DE" w14:textId="0DF14502" w:rsidR="003260CD" w:rsidRDefault="003260CD" w:rsidP="00893AC8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Όλοι οι ζωντανοί οργανισμοί </w:t>
                      </w:r>
                      <w:r w:rsidRPr="003260CD">
                        <w:rPr>
                          <w:rFonts w:ascii="Arial" w:hAnsi="Arial" w:cs="Arial"/>
                          <w:b/>
                          <w:bCs/>
                          <w:i/>
                          <w:sz w:val="20"/>
                          <w:szCs w:val="20"/>
                        </w:rPr>
                        <w:t>τρέφονται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, </w:t>
                      </w:r>
                      <w:r w:rsidRPr="003260CD">
                        <w:rPr>
                          <w:rFonts w:ascii="Arial" w:hAnsi="Arial" w:cs="Arial"/>
                          <w:b/>
                          <w:bCs/>
                          <w:i/>
                          <w:sz w:val="20"/>
                          <w:szCs w:val="20"/>
                        </w:rPr>
                        <w:t>κινούνται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, </w:t>
                      </w:r>
                      <w:r w:rsidRPr="003260CD">
                        <w:rPr>
                          <w:rFonts w:ascii="Arial" w:hAnsi="Arial" w:cs="Arial"/>
                          <w:b/>
                          <w:bCs/>
                          <w:i/>
                          <w:sz w:val="20"/>
                          <w:szCs w:val="20"/>
                        </w:rPr>
                        <w:t>αναπνέουν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, </w:t>
                      </w:r>
                      <w:r w:rsidRPr="003260CD">
                        <w:rPr>
                          <w:rFonts w:ascii="Arial" w:hAnsi="Arial" w:cs="Arial"/>
                          <w:b/>
                          <w:bCs/>
                          <w:i/>
                          <w:sz w:val="20"/>
                          <w:szCs w:val="20"/>
                        </w:rPr>
                        <w:t>απεκκρίνουν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, </w:t>
                      </w:r>
                      <w:r w:rsidRPr="003260CD">
                        <w:rPr>
                          <w:rFonts w:ascii="Arial" w:hAnsi="Arial" w:cs="Arial"/>
                          <w:b/>
                          <w:bCs/>
                          <w:i/>
                          <w:sz w:val="20"/>
                          <w:szCs w:val="20"/>
                        </w:rPr>
                        <w:t>μεγαλώνουν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, </w:t>
                      </w:r>
                      <w:r w:rsidRPr="003260CD">
                        <w:rPr>
                          <w:rFonts w:ascii="Arial" w:hAnsi="Arial" w:cs="Arial"/>
                          <w:b/>
                          <w:bCs/>
                          <w:i/>
                          <w:sz w:val="20"/>
                          <w:szCs w:val="20"/>
                        </w:rPr>
                        <w:t>αναπαράγονται</w:t>
                      </w:r>
                      <w:r w:rsidR="00F94B09">
                        <w:rPr>
                          <w:rFonts w:ascii="Arial" w:hAnsi="Arial" w:cs="Arial"/>
                          <w:b/>
                          <w:bCs/>
                          <w:i/>
                          <w:sz w:val="20"/>
                          <w:szCs w:val="20"/>
                        </w:rPr>
                        <w:t xml:space="preserve"> και πεθαίνουν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.</w:t>
                      </w:r>
                      <w:r w:rsidR="00F94B09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Οι βασικές τους </w:t>
                      </w:r>
                      <w:r w:rsidR="00F94B09" w:rsidRPr="00F94B09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>ανάγκες</w:t>
                      </w:r>
                      <w:r w:rsidR="00F94B09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0123EF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τους </w:t>
                      </w:r>
                      <w:r w:rsidR="00F94B09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είναι η </w:t>
                      </w:r>
                      <w:r w:rsidR="00F94B09" w:rsidRPr="00F94B09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>τροφή</w:t>
                      </w:r>
                      <w:r w:rsidR="00F94B09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, το </w:t>
                      </w:r>
                      <w:r w:rsidR="00F94B09" w:rsidRPr="00F94B09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>νερό</w:t>
                      </w:r>
                      <w:r w:rsidR="00F94B09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, ο </w:t>
                      </w:r>
                      <w:r w:rsidR="00F94B09" w:rsidRPr="00F94B09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>αέρας</w:t>
                      </w:r>
                      <w:r w:rsidR="00F94B09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και το </w:t>
                      </w:r>
                      <w:r w:rsidR="00F94B09" w:rsidRPr="00F94B09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>καταφύγιο</w:t>
                      </w:r>
                      <w:r w:rsidR="00F94B09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.</w:t>
                      </w:r>
                    </w:p>
                    <w:p w14:paraId="30A0A5EA" w14:textId="2BDFE69A" w:rsidR="003260CD" w:rsidRDefault="003260CD" w:rsidP="00893AC8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Όλα τα </w:t>
                      </w:r>
                      <w:r w:rsidRPr="003260CD">
                        <w:rPr>
                          <w:rFonts w:ascii="Arial" w:hAnsi="Arial" w:cs="Arial"/>
                          <w:b/>
                          <w:bCs/>
                          <w:i/>
                          <w:sz w:val="20"/>
                          <w:szCs w:val="20"/>
                        </w:rPr>
                        <w:t xml:space="preserve">βιοτικά στοιχεία </w:t>
                      </w:r>
                      <w:r w:rsidR="00F94B09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(ζωντανοί οργανισμοί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δηλαδή ζώα και φυτά) και τα </w:t>
                      </w:r>
                      <w:r w:rsidRPr="003260CD">
                        <w:rPr>
                          <w:rFonts w:ascii="Arial" w:hAnsi="Arial" w:cs="Arial"/>
                          <w:b/>
                          <w:bCs/>
                          <w:i/>
                          <w:sz w:val="20"/>
                          <w:szCs w:val="20"/>
                        </w:rPr>
                        <w:t>αβιοτικά στοιχεία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(αέρας, νερό,</w:t>
                      </w:r>
                      <w:r w:rsidR="00703172" w:rsidRPr="0070317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70317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φως,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χώμα,</w:t>
                      </w:r>
                      <w:r w:rsidR="00893AC8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πέτρες, κούτσουρα κ.τ.λ.) που υπάρχουν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σε ένα μέρος αποτελούν ένα </w:t>
                      </w:r>
                      <w:r w:rsidRPr="003260CD">
                        <w:rPr>
                          <w:rFonts w:ascii="Arial" w:hAnsi="Arial" w:cs="Arial"/>
                          <w:b/>
                          <w:bCs/>
                          <w:i/>
                          <w:sz w:val="20"/>
                          <w:szCs w:val="20"/>
                        </w:rPr>
                        <w:t>οικοσύστημα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.</w:t>
                      </w:r>
                    </w:p>
                    <w:p w14:paraId="29560E59" w14:textId="73809B95" w:rsidR="000E1B23" w:rsidRPr="003260CD" w:rsidRDefault="000E1B23" w:rsidP="00893AC8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Οι διατροφικές σχέσεις των ζωντανών οργανισμών ενός οικοσυστήματος αναπαριστούνται </w:t>
                      </w:r>
                      <w:r w:rsidRPr="000E1B23">
                        <w:rPr>
                          <w:rFonts w:ascii="Arial" w:hAnsi="Arial" w:cs="Arial"/>
                          <w:b/>
                          <w:bCs/>
                          <w:i/>
                          <w:sz w:val="20"/>
                          <w:szCs w:val="20"/>
                        </w:rPr>
                        <w:t>με τροφικές αλυσίδες ή πλέγματα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. Η φορά του βέλους δείχνει από ποιον τρώγεται ο συγκεκριμένος οργανισμός.</w:t>
                      </w:r>
                    </w:p>
                    <w:p w14:paraId="6933E1C1" w14:textId="2E9D16E3" w:rsidR="00E45301" w:rsidRPr="00A44B98" w:rsidRDefault="000E1B23" w:rsidP="00DA152B">
                      <w:pPr>
                        <w:spacing w:line="360" w:lineRule="auto"/>
                        <w:jc w:val="center"/>
                        <w:rPr>
                          <w:rFonts w:ascii="Arial" w:eastAsia="MS Mincho" w:hAnsi="Arial" w:cs="Arial"/>
                          <w:i/>
                          <w:sz w:val="20"/>
                          <w:szCs w:val="20"/>
                        </w:rPr>
                      </w:pPr>
                      <w:r w:rsidRPr="000E1B23"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042FF771" wp14:editId="62E7053A">
                            <wp:extent cx="1839600" cy="1364400"/>
                            <wp:effectExtent l="0" t="0" r="8255" b="762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9600" cy="136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6688D85" w14:textId="3A685238" w:rsidR="00E45301" w:rsidRDefault="00770B21" w:rsidP="00DA152B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770B21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Π.χ. Σε αυτό το τροφικό πλέγμα η πέρδικα τρέφεται με ακρίδες και χορτάρι, ενώ τρώγεται από το φίδι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.</w:t>
                      </w:r>
                    </w:p>
                    <w:p w14:paraId="27DD88E2" w14:textId="77777777" w:rsidR="00416327" w:rsidRPr="00416327" w:rsidRDefault="00416327" w:rsidP="008513F7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i/>
                          <w:sz w:val="4"/>
                          <w:szCs w:val="20"/>
                        </w:rPr>
                      </w:pPr>
                    </w:p>
                    <w:p w14:paraId="4F26F513" w14:textId="01F5B855" w:rsidR="00DA152B" w:rsidRPr="00770B21" w:rsidRDefault="00DA152B" w:rsidP="008513F7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Οι </w:t>
                      </w:r>
                      <w:r w:rsidRPr="008513F7">
                        <w:rPr>
                          <w:rFonts w:ascii="Arial" w:hAnsi="Arial" w:cs="Arial"/>
                          <w:b/>
                          <w:bCs/>
                          <w:i/>
                          <w:sz w:val="20"/>
                          <w:szCs w:val="20"/>
                        </w:rPr>
                        <w:t>ανθρώπινες ενέργειες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πολλές φορές επιβαρύνουν το περιβάλλον και το </w:t>
                      </w:r>
                      <w:r w:rsidRPr="008513F7">
                        <w:rPr>
                          <w:rFonts w:ascii="Arial" w:hAnsi="Arial" w:cs="Arial"/>
                          <w:b/>
                          <w:bCs/>
                          <w:i/>
                          <w:sz w:val="20"/>
                          <w:szCs w:val="20"/>
                        </w:rPr>
                        <w:t>ρυπαίνουν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, όπως η δημιουργία σκουπιδιών, η λειτουργία εργοστασίων, η υπερβολική χρήση μέσων συγκοινωνίας, το αλόγιστο κόψιμο δέντρων και η πρόκληση πυρκαγιών.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09C7848" w14:textId="77777777" w:rsidR="00356851" w:rsidRDefault="00356851" w:rsidP="00356851">
      <w:pPr>
        <w:jc w:val="center"/>
        <w:rPr>
          <w:b/>
          <w:bCs/>
          <w:sz w:val="28"/>
        </w:rPr>
      </w:pPr>
    </w:p>
    <w:p w14:paraId="3A4732F0" w14:textId="77777777" w:rsidR="00356851" w:rsidRDefault="00356851" w:rsidP="00356851">
      <w:pPr>
        <w:jc w:val="center"/>
        <w:rPr>
          <w:b/>
          <w:bCs/>
          <w:sz w:val="28"/>
        </w:rPr>
      </w:pPr>
    </w:p>
    <w:p w14:paraId="56C8F971" w14:textId="77777777" w:rsidR="00356851" w:rsidRDefault="00356851" w:rsidP="00356851">
      <w:pPr>
        <w:jc w:val="center"/>
        <w:rPr>
          <w:b/>
          <w:bCs/>
          <w:sz w:val="28"/>
        </w:rPr>
      </w:pPr>
    </w:p>
    <w:p w14:paraId="2F7E7564" w14:textId="77777777" w:rsidR="00356851" w:rsidRDefault="00356851" w:rsidP="00356851">
      <w:pPr>
        <w:jc w:val="center"/>
        <w:rPr>
          <w:b/>
          <w:bCs/>
          <w:sz w:val="28"/>
        </w:rPr>
      </w:pPr>
    </w:p>
    <w:p w14:paraId="07CCDC3A" w14:textId="77777777" w:rsidR="00356851" w:rsidRDefault="00356851" w:rsidP="00356851">
      <w:pPr>
        <w:jc w:val="center"/>
        <w:rPr>
          <w:b/>
          <w:bCs/>
          <w:sz w:val="28"/>
        </w:rPr>
      </w:pPr>
    </w:p>
    <w:p w14:paraId="22908AB0" w14:textId="77777777" w:rsidR="00356851" w:rsidRDefault="00356851" w:rsidP="00356851">
      <w:pPr>
        <w:jc w:val="center"/>
        <w:rPr>
          <w:b/>
          <w:bCs/>
          <w:sz w:val="28"/>
        </w:rPr>
      </w:pPr>
    </w:p>
    <w:p w14:paraId="15706A52" w14:textId="77777777" w:rsidR="00356851" w:rsidRDefault="00356851" w:rsidP="00356851">
      <w:pPr>
        <w:jc w:val="center"/>
        <w:rPr>
          <w:b/>
          <w:bCs/>
          <w:sz w:val="28"/>
        </w:rPr>
      </w:pPr>
    </w:p>
    <w:p w14:paraId="0E30ACE9" w14:textId="1E253BB6" w:rsidR="00356851" w:rsidRDefault="00356851" w:rsidP="00356851">
      <w:pPr>
        <w:jc w:val="center"/>
        <w:rPr>
          <w:sz w:val="28"/>
        </w:rPr>
      </w:pPr>
      <w:r w:rsidRPr="00356851">
        <w:rPr>
          <w:b/>
          <w:bCs/>
          <w:sz w:val="28"/>
        </w:rPr>
        <w:lastRenderedPageBreak/>
        <w:t>Παιχνίδια με τις αλυσίδες τροφής - Τάξη Γ</w:t>
      </w:r>
      <w:r>
        <w:rPr>
          <w:sz w:val="28"/>
        </w:rPr>
        <w:t>΄</w:t>
      </w:r>
    </w:p>
    <w:p w14:paraId="7C662249" w14:textId="77777777" w:rsidR="00356851" w:rsidRDefault="00356851" w:rsidP="00356851">
      <w:pPr>
        <w:jc w:val="center"/>
        <w:rPr>
          <w:sz w:val="28"/>
        </w:rPr>
      </w:pPr>
    </w:p>
    <w:p w14:paraId="753E3AD6" w14:textId="77777777" w:rsidR="00356851" w:rsidRDefault="00356851" w:rsidP="00356851">
      <w:pPr>
        <w:jc w:val="both"/>
        <w:rPr>
          <w:sz w:val="28"/>
        </w:rPr>
      </w:pPr>
      <w:r>
        <w:rPr>
          <w:sz w:val="28"/>
        </w:rPr>
        <w:t>Αγαπητά μου παιδιά, γεια σας!</w:t>
      </w:r>
    </w:p>
    <w:p w14:paraId="6F64085E" w14:textId="77777777" w:rsidR="00356851" w:rsidRPr="00D94296" w:rsidRDefault="00356851" w:rsidP="00356851">
      <w:pPr>
        <w:pStyle w:val="ListParagraph"/>
        <w:numPr>
          <w:ilvl w:val="0"/>
          <w:numId w:val="2"/>
        </w:numPr>
        <w:spacing w:after="160" w:line="259" w:lineRule="auto"/>
        <w:jc w:val="both"/>
        <w:rPr>
          <w:sz w:val="28"/>
        </w:rPr>
      </w:pPr>
      <w:r w:rsidRPr="00D94296">
        <w:rPr>
          <w:sz w:val="28"/>
        </w:rPr>
        <w:t xml:space="preserve">Αν κοιτάξετε από το παράθυρο σας, θα μπορέσετε να εντοπίσετε πολλά διαφορετικά οικοσυστήματα.  Δηλαδή θα εντοπίσετε κοινωνίες ζώων και φυτών που ζουν τριγύρω σας.  </w:t>
      </w:r>
    </w:p>
    <w:p w14:paraId="6BA1FC40" w14:textId="77777777" w:rsidR="00356851" w:rsidRDefault="00356851" w:rsidP="00356851">
      <w:pPr>
        <w:jc w:val="both"/>
        <w:rPr>
          <w:sz w:val="28"/>
        </w:rPr>
      </w:pPr>
      <w:r>
        <w:rPr>
          <w:sz w:val="28"/>
        </w:rPr>
        <w:t xml:space="preserve">Για παράδειγμα, ένας </w:t>
      </w:r>
      <w:r>
        <w:rPr>
          <w:noProof/>
        </w:rPr>
        <w:drawing>
          <wp:inline distT="0" distB="0" distL="0" distR="0" wp14:anchorId="0646F2BD" wp14:editId="6ADAF036">
            <wp:extent cx="942975" cy="942975"/>
            <wp:effectExtent l="0" t="0" r="9525" b="9525"/>
            <wp:docPr id="10" name="Picture 10" descr="Garden with stai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rden with stair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είναι ένα οικοσύστημα: υπάρχουν εκεί ζώα και φυτά που ζουν μαζί στο συγκεκριμένο έδαφος, με το συγκεκριμένο αέρα, υγρασία, φως.  Κι ένα </w:t>
      </w:r>
      <w:r>
        <w:rPr>
          <w:noProof/>
        </w:rPr>
        <w:drawing>
          <wp:inline distT="0" distB="0" distL="0" distR="0" wp14:anchorId="6C3E3740" wp14:editId="29DA75AE">
            <wp:extent cx="1143000" cy="1069848"/>
            <wp:effectExtent l="0" t="0" r="0" b="0"/>
            <wp:docPr id="2" name="Picture 2" descr="Tree vector graph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ee vector graphic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469" cy="108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είναι ένα οικοσύστημα, γιατί στα κλαδιά του, στα φύλλα του και στις ρίζες του ζουν διάφορα ζώα και φυτά.  </w:t>
      </w:r>
    </w:p>
    <w:p w14:paraId="40571810" w14:textId="77777777" w:rsidR="00356851" w:rsidRDefault="00356851" w:rsidP="00356851">
      <w:pPr>
        <w:jc w:val="both"/>
        <w:rPr>
          <w:sz w:val="28"/>
        </w:rPr>
      </w:pPr>
      <w:r>
        <w:rPr>
          <w:sz w:val="28"/>
        </w:rPr>
        <w:t xml:space="preserve">Και μια </w:t>
      </w:r>
      <w:r>
        <w:rPr>
          <w:noProof/>
        </w:rPr>
        <w:drawing>
          <wp:inline distT="0" distB="0" distL="0" distR="0" wp14:anchorId="3CE16F8D" wp14:editId="2F8137CF">
            <wp:extent cx="971550" cy="971550"/>
            <wp:effectExtent l="0" t="0" r="0" b="0"/>
            <wp:docPr id="3" name="Picture 3" descr="Rocks and gr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ocks and gras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>είναι ένα οικοσύστημα αφού αν τη σηκώσεις, θα δεις μικρά ζωάκια, ρίζες φυτών, ακόμα και μικρούτσικα φυτά που τη χρειάζονται για να ζήσουν.</w:t>
      </w:r>
    </w:p>
    <w:p w14:paraId="6842FE8B" w14:textId="77777777" w:rsidR="00356851" w:rsidRDefault="00356851" w:rsidP="00356851">
      <w:pPr>
        <w:jc w:val="both"/>
        <w:rPr>
          <w:sz w:val="28"/>
        </w:rPr>
      </w:pPr>
    </w:p>
    <w:p w14:paraId="6D2C0770" w14:textId="77777777" w:rsidR="00356851" w:rsidRDefault="00356851" w:rsidP="00356851">
      <w:pPr>
        <w:jc w:val="both"/>
        <w:rPr>
          <w:sz w:val="28"/>
        </w:rPr>
      </w:pPr>
      <w:r>
        <w:rPr>
          <w:sz w:val="28"/>
        </w:rPr>
        <w:t xml:space="preserve">Σε κάθε οικοσύστημα, τα ζώα καταφέρνουν να βρίσκουν την τροφή τους, ενώ τα φυτά με την βοήθεια του ήλιου κατασκευάζουν την τροφή τους με νερό και διοξείδιο του άνθρακα.  </w:t>
      </w:r>
    </w:p>
    <w:p w14:paraId="4D2657EF" w14:textId="77777777" w:rsidR="00356851" w:rsidRDefault="00356851" w:rsidP="00356851">
      <w:pPr>
        <w:jc w:val="both"/>
        <w:rPr>
          <w:sz w:val="28"/>
        </w:rPr>
      </w:pPr>
    </w:p>
    <w:p w14:paraId="53085C97" w14:textId="77777777" w:rsidR="00356851" w:rsidRDefault="00356851" w:rsidP="00356851">
      <w:pPr>
        <w:jc w:val="both"/>
        <w:rPr>
          <w:sz w:val="28"/>
        </w:rPr>
      </w:pPr>
      <w:r>
        <w:rPr>
          <w:sz w:val="28"/>
        </w:rPr>
        <w:t>Σε κάθε οικοσύστημα ένας οργανισμός τρώει τον άλλον και δημιουργούνται αλυσίδες τροφής.</w:t>
      </w:r>
    </w:p>
    <w:p w14:paraId="02D4F4DC" w14:textId="77777777" w:rsidR="00356851" w:rsidRDefault="00356851" w:rsidP="00356851">
      <w:pPr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0B46D3E6" wp14:editId="373BCDE9">
            <wp:extent cx="5486400" cy="1566333"/>
            <wp:effectExtent l="0" t="0" r="0" b="0"/>
            <wp:docPr id="4" name="Picture 4" descr="ΠΟΔήΛΑΤΟ: Τροφική αλυσίδ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ΠΟΔήΛΑΤΟ: Τροφική αλυσίδα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566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253E5" w14:textId="77777777" w:rsidR="00356851" w:rsidRPr="00491B3B" w:rsidRDefault="00356851" w:rsidP="00356851">
      <w:pPr>
        <w:jc w:val="both"/>
        <w:rPr>
          <w:sz w:val="20"/>
        </w:rPr>
      </w:pPr>
      <w:r w:rsidRPr="00491B3B">
        <w:rPr>
          <w:sz w:val="20"/>
        </w:rPr>
        <w:t>https://podilato98.blogspot.com/2012/02/trofiki-alysida-tzina45.html</w:t>
      </w:r>
    </w:p>
    <w:p w14:paraId="401945F8" w14:textId="77777777" w:rsidR="00356851" w:rsidRPr="003D6C13" w:rsidRDefault="00356851" w:rsidP="00356851">
      <w:pPr>
        <w:pStyle w:val="ListParagraph"/>
        <w:numPr>
          <w:ilvl w:val="0"/>
          <w:numId w:val="2"/>
        </w:numPr>
        <w:spacing w:after="160" w:line="259" w:lineRule="auto"/>
        <w:jc w:val="both"/>
        <w:rPr>
          <w:b/>
          <w:sz w:val="28"/>
        </w:rPr>
      </w:pPr>
      <w:r w:rsidRPr="003D6C13">
        <w:rPr>
          <w:b/>
          <w:sz w:val="28"/>
        </w:rPr>
        <w:t xml:space="preserve">Ακολουθήστε τον πιο κάτω σύνδεσμο, για να παίξετε ένα παιχνίδι </w:t>
      </w:r>
      <w:r>
        <w:rPr>
          <w:b/>
          <w:sz w:val="28"/>
        </w:rPr>
        <w:t>με</w:t>
      </w:r>
      <w:r w:rsidRPr="003D6C13">
        <w:rPr>
          <w:b/>
          <w:sz w:val="28"/>
        </w:rPr>
        <w:t xml:space="preserve"> τα ζώα και τις αλυσίδες τροφής.</w:t>
      </w:r>
    </w:p>
    <w:p w14:paraId="249E1A68" w14:textId="77777777" w:rsidR="00356851" w:rsidRDefault="00356851" w:rsidP="00356851">
      <w:pPr>
        <w:jc w:val="both"/>
        <w:rPr>
          <w:sz w:val="28"/>
        </w:rPr>
      </w:pPr>
      <w:hyperlink r:id="rId12" w:history="1">
        <w:r w:rsidRPr="00C0484D">
          <w:rPr>
            <w:rStyle w:val="Hyperlink"/>
            <w:sz w:val="28"/>
          </w:rPr>
          <w:t>https://forms.gle/FDpX9FD117ixLu5CA</w:t>
        </w:r>
      </w:hyperlink>
    </w:p>
    <w:p w14:paraId="6067BD0E" w14:textId="77777777" w:rsidR="00356851" w:rsidRDefault="00356851" w:rsidP="00356851">
      <w:pPr>
        <w:jc w:val="both"/>
        <w:rPr>
          <w:sz w:val="28"/>
        </w:rPr>
      </w:pPr>
    </w:p>
    <w:p w14:paraId="06CCA18C" w14:textId="77777777" w:rsidR="00356851" w:rsidRDefault="00356851" w:rsidP="00356851">
      <w:pPr>
        <w:jc w:val="both"/>
        <w:rPr>
          <w:sz w:val="28"/>
        </w:rPr>
      </w:pPr>
      <w:r>
        <w:rPr>
          <w:sz w:val="28"/>
        </w:rPr>
        <w:t xml:space="preserve">Όταν απαντήσετε τις ερωτήσεις πολλαπλής εκλογής τότε επιλέξετε την επιλογή </w:t>
      </w:r>
      <w:r>
        <w:rPr>
          <w:noProof/>
        </w:rPr>
        <w:drawing>
          <wp:inline distT="0" distB="0" distL="0" distR="0" wp14:anchorId="0C5735B2" wp14:editId="08B39D2C">
            <wp:extent cx="1266825" cy="5429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που βρίσκεται κάτω από τις ερωτήσεις</w:t>
      </w:r>
      <w:r w:rsidRPr="00D94296">
        <w:rPr>
          <w:sz w:val="28"/>
        </w:rPr>
        <w:t>.</w:t>
      </w:r>
      <w:r>
        <w:rPr>
          <w:sz w:val="28"/>
        </w:rPr>
        <w:t xml:space="preserve"> </w:t>
      </w:r>
    </w:p>
    <w:p w14:paraId="735E3B11" w14:textId="77777777" w:rsidR="00356851" w:rsidRDefault="00356851" w:rsidP="00356851">
      <w:pPr>
        <w:jc w:val="both"/>
        <w:rPr>
          <w:sz w:val="28"/>
        </w:rPr>
      </w:pPr>
    </w:p>
    <w:p w14:paraId="010CF8C2" w14:textId="77777777" w:rsidR="00356851" w:rsidRDefault="00356851" w:rsidP="00356851">
      <w:pPr>
        <w:jc w:val="both"/>
        <w:rPr>
          <w:sz w:val="28"/>
        </w:rPr>
      </w:pPr>
      <w:r>
        <w:rPr>
          <w:sz w:val="28"/>
        </w:rPr>
        <w:t xml:space="preserve">Ακολούθως επιλέξετε την επιλογή </w:t>
      </w:r>
      <w:r>
        <w:rPr>
          <w:noProof/>
        </w:rPr>
        <w:drawing>
          <wp:inline distT="0" distB="0" distL="0" distR="0" wp14:anchorId="6DA15A9A" wp14:editId="621DB9EF">
            <wp:extent cx="1647825" cy="4857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>που θα σας δείξει τις σωστές απαντήσεις.</w:t>
      </w:r>
    </w:p>
    <w:p w14:paraId="69AFEE6F" w14:textId="77777777" w:rsidR="00356851" w:rsidRDefault="00356851" w:rsidP="00356851">
      <w:pPr>
        <w:jc w:val="both"/>
        <w:rPr>
          <w:sz w:val="28"/>
        </w:rPr>
      </w:pPr>
      <w:r>
        <w:rPr>
          <w:sz w:val="28"/>
        </w:rPr>
        <w:t>Καλή Επιτυχία!</w:t>
      </w:r>
    </w:p>
    <w:p w14:paraId="1D5B0EDD" w14:textId="77777777" w:rsidR="00356851" w:rsidRDefault="00356851" w:rsidP="00356851">
      <w:pPr>
        <w:jc w:val="both"/>
        <w:rPr>
          <w:sz w:val="28"/>
        </w:rPr>
      </w:pPr>
    </w:p>
    <w:p w14:paraId="495600DD" w14:textId="77777777" w:rsidR="00356851" w:rsidRDefault="00356851" w:rsidP="00356851">
      <w:pPr>
        <w:pStyle w:val="ListParagraph"/>
        <w:numPr>
          <w:ilvl w:val="0"/>
          <w:numId w:val="2"/>
        </w:numPr>
        <w:spacing w:after="160" w:line="259" w:lineRule="auto"/>
        <w:jc w:val="both"/>
        <w:rPr>
          <w:sz w:val="28"/>
        </w:rPr>
      </w:pPr>
      <w:r>
        <w:rPr>
          <w:sz w:val="28"/>
        </w:rPr>
        <w:t>Αν μπορείτε να βγείτε σε κήπο:</w:t>
      </w:r>
    </w:p>
    <w:p w14:paraId="036BEA31" w14:textId="77777777" w:rsidR="00356851" w:rsidRDefault="00356851" w:rsidP="00356851">
      <w:pPr>
        <w:pStyle w:val="ListParagraph"/>
        <w:jc w:val="both"/>
        <w:rPr>
          <w:sz w:val="28"/>
        </w:rPr>
      </w:pPr>
    </w:p>
    <w:p w14:paraId="5E040D5A" w14:textId="77777777" w:rsidR="00356851" w:rsidRPr="00D4255C" w:rsidRDefault="00356851" w:rsidP="00356851">
      <w:pPr>
        <w:pStyle w:val="ListParagraph"/>
        <w:jc w:val="both"/>
        <w:rPr>
          <w:sz w:val="18"/>
        </w:rPr>
      </w:pPr>
      <w:r>
        <w:rPr>
          <w:noProof/>
        </w:rPr>
        <w:lastRenderedPageBreak/>
        <w:drawing>
          <wp:inline distT="0" distB="0" distL="0" distR="0" wp14:anchorId="2972E68F" wp14:editId="3803C288">
            <wp:extent cx="5486400" cy="188150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255C">
        <w:rPr>
          <w:sz w:val="28"/>
        </w:rPr>
        <w:t xml:space="preserve"> </w:t>
      </w:r>
      <w:r w:rsidRPr="00D4255C">
        <w:rPr>
          <w:sz w:val="20"/>
        </w:rPr>
        <w:t xml:space="preserve">Φωτογραφία από </w:t>
      </w:r>
      <w:r w:rsidRPr="00D4255C">
        <w:rPr>
          <w:sz w:val="18"/>
        </w:rPr>
        <w:t>http://resources4rethinking.ca/media/5%20Min-Fieldtrips.pdf</w:t>
      </w:r>
    </w:p>
    <w:p w14:paraId="5C810E56" w14:textId="77777777" w:rsidR="00356851" w:rsidRPr="00D4255C" w:rsidRDefault="00356851" w:rsidP="00356851">
      <w:pPr>
        <w:pStyle w:val="ListParagraph"/>
        <w:jc w:val="both"/>
        <w:rPr>
          <w:sz w:val="20"/>
        </w:rPr>
      </w:pPr>
    </w:p>
    <w:p w14:paraId="5E0FCE82" w14:textId="77777777" w:rsidR="00356851" w:rsidRDefault="00356851" w:rsidP="00356851">
      <w:pPr>
        <w:pStyle w:val="ListParagraph"/>
        <w:jc w:val="both"/>
        <w:rPr>
          <w:sz w:val="28"/>
        </w:rPr>
      </w:pPr>
      <w:r>
        <w:rPr>
          <w:sz w:val="28"/>
        </w:rPr>
        <w:t xml:space="preserve">Πάρτε ένα σχοινί ή σπάγκο μήκους 1,5 – 2 μέτρα.  Δέστε τις άκριες του μεταξύ τους.  Τοποθετήστε το σε σχήμα κύκλου σε οποιοδήποτε σημείο του κήπου.  Μετρήστε μέσα πόσα διαφορετικά είδη φυτών και ζώων βλέπετε.  </w:t>
      </w:r>
    </w:p>
    <w:p w14:paraId="1F724631" w14:textId="77777777" w:rsidR="00356851" w:rsidRDefault="00356851" w:rsidP="00356851">
      <w:pPr>
        <w:pStyle w:val="ListParagraph"/>
        <w:jc w:val="both"/>
        <w:rPr>
          <w:sz w:val="28"/>
        </w:rPr>
      </w:pPr>
    </w:p>
    <w:p w14:paraId="7DFB8E07" w14:textId="77777777" w:rsidR="00356851" w:rsidRDefault="00356851" w:rsidP="00356851">
      <w:pPr>
        <w:pStyle w:val="ListParagraph"/>
        <w:numPr>
          <w:ilvl w:val="0"/>
          <w:numId w:val="2"/>
        </w:numPr>
        <w:spacing w:after="160" w:line="259" w:lineRule="auto"/>
        <w:jc w:val="both"/>
        <w:rPr>
          <w:sz w:val="28"/>
        </w:rPr>
      </w:pPr>
      <w:r>
        <w:rPr>
          <w:sz w:val="28"/>
        </w:rPr>
        <w:t>Κάνετε μια κατασκευή.</w:t>
      </w:r>
    </w:p>
    <w:p w14:paraId="3684A6A4" w14:textId="77777777" w:rsidR="00356851" w:rsidRDefault="00356851" w:rsidP="00356851">
      <w:pPr>
        <w:pStyle w:val="ListParagraph"/>
        <w:jc w:val="both"/>
        <w:rPr>
          <w:sz w:val="28"/>
        </w:rPr>
      </w:pPr>
    </w:p>
    <w:p w14:paraId="19F9C469" w14:textId="77777777" w:rsidR="00356851" w:rsidRPr="003D6C13" w:rsidRDefault="00356851" w:rsidP="00356851">
      <w:pPr>
        <w:pStyle w:val="ListParagraph"/>
        <w:jc w:val="both"/>
        <w:rPr>
          <w:sz w:val="28"/>
        </w:rPr>
      </w:pPr>
      <w:r w:rsidRPr="003D6C13">
        <w:rPr>
          <w:b/>
          <w:sz w:val="28"/>
        </w:rPr>
        <w:t>(α)</w:t>
      </w:r>
      <w:r>
        <w:rPr>
          <w:sz w:val="28"/>
        </w:rPr>
        <w:t xml:space="preserve"> </w:t>
      </w:r>
      <w:r w:rsidRPr="003D6C13">
        <w:rPr>
          <w:sz w:val="28"/>
        </w:rPr>
        <w:t xml:space="preserve">Με μια ταΐστρα πουλιών όπως αυτές που φαίνονται πιο κάτω, θα προσελκύσετε στη βεράντα ή στο μπαλκόνι σας πουλάκια που θα έρθουν για να φάνε.  </w:t>
      </w:r>
    </w:p>
    <w:p w14:paraId="1DF0BA07" w14:textId="77777777" w:rsidR="00356851" w:rsidRDefault="00356851" w:rsidP="00356851">
      <w:pPr>
        <w:pStyle w:val="ListParagraph"/>
        <w:jc w:val="both"/>
        <w:rPr>
          <w:sz w:val="28"/>
        </w:rPr>
      </w:pPr>
      <w:r>
        <w:rPr>
          <w:noProof/>
        </w:rPr>
        <w:drawing>
          <wp:inline distT="0" distB="0" distL="0" distR="0" wp14:anchorId="034AB94C" wp14:editId="64B33C93">
            <wp:extent cx="5486400" cy="2029460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D55C4" w14:textId="77777777" w:rsidR="00356851" w:rsidRPr="00D4255C" w:rsidRDefault="00356851" w:rsidP="00356851">
      <w:pPr>
        <w:pStyle w:val="ListParagraph"/>
        <w:jc w:val="both"/>
        <w:rPr>
          <w:sz w:val="20"/>
        </w:rPr>
      </w:pPr>
      <w:r w:rsidRPr="00D4255C">
        <w:rPr>
          <w:sz w:val="20"/>
        </w:rPr>
        <w:t>Κατασκευές από http://archeia.moec.gov.cy/sd/271/drastiriotites_a_d.pdf</w:t>
      </w:r>
    </w:p>
    <w:p w14:paraId="7B701505" w14:textId="77777777" w:rsidR="00356851" w:rsidRDefault="00356851" w:rsidP="00356851">
      <w:pPr>
        <w:jc w:val="both"/>
        <w:rPr>
          <w:sz w:val="28"/>
        </w:rPr>
      </w:pPr>
    </w:p>
    <w:p w14:paraId="15E35256" w14:textId="77777777" w:rsidR="00356851" w:rsidRDefault="00356851" w:rsidP="00356851">
      <w:pPr>
        <w:pStyle w:val="ListParagraph"/>
        <w:jc w:val="both"/>
        <w:rPr>
          <w:sz w:val="28"/>
        </w:rPr>
      </w:pPr>
      <w:r w:rsidRPr="00D4255C">
        <w:rPr>
          <w:noProof/>
          <w:sz w:val="14"/>
        </w:rPr>
        <w:lastRenderedPageBreak/>
        <w:drawing>
          <wp:anchor distT="0" distB="0" distL="114300" distR="114300" simplePos="0" relativeHeight="251659264" behindDoc="1" locked="0" layoutInCell="1" allowOverlap="1" wp14:anchorId="4B27B470" wp14:editId="4D41FFC8">
            <wp:simplePos x="0" y="0"/>
            <wp:positionH relativeFrom="column">
              <wp:posOffset>3709670</wp:posOffset>
            </wp:positionH>
            <wp:positionV relativeFrom="paragraph">
              <wp:posOffset>154940</wp:posOffset>
            </wp:positionV>
            <wp:extent cx="1985010" cy="3989705"/>
            <wp:effectExtent l="0" t="0" r="0" b="0"/>
            <wp:wrapTight wrapText="bothSides">
              <wp:wrapPolygon edited="0">
                <wp:start x="0" y="0"/>
                <wp:lineTo x="0" y="21452"/>
                <wp:lineTo x="21351" y="21452"/>
                <wp:lineTo x="21351" y="0"/>
                <wp:lineTo x="0" y="0"/>
              </wp:wrapPolygon>
            </wp:wrapTight>
            <wp:docPr id="12" name="Picture 1" descr="how to make a bird feede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make a bird feeder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398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6C13">
        <w:rPr>
          <w:b/>
          <w:sz w:val="28"/>
        </w:rPr>
        <w:t>(β)</w:t>
      </w:r>
      <w:r>
        <w:rPr>
          <w:sz w:val="28"/>
        </w:rPr>
        <w:t xml:space="preserve"> Τώρα που είναι άνοιξη πολλά πουλιά άρχισαν να φτιάχνουν φωλιές και να γενούν αυγά.  Από αυτά τα αυγά θα βγουν μικρά πουλάκια.  Είναι η ιδανική εποχή για να φτιάξετε μια φωλιά για πουλιά.  Τοποθετήστε την κάπου ήσυχα στην αυλή ή στο  μπαλκόνι σας και πού ξέρετε; Μπορεί κάποιο πουλί να αποφασίσει να γεννήσει μέσα τα αυγά του.</w:t>
      </w:r>
    </w:p>
    <w:p w14:paraId="4CDA67E9" w14:textId="77777777" w:rsidR="00356851" w:rsidRPr="009B2C1B" w:rsidRDefault="00356851" w:rsidP="00356851">
      <w:pPr>
        <w:pStyle w:val="ListParagraph"/>
        <w:jc w:val="both"/>
        <w:rPr>
          <w:sz w:val="28"/>
        </w:rPr>
      </w:pPr>
    </w:p>
    <w:p w14:paraId="71D13819" w14:textId="77777777" w:rsidR="00356851" w:rsidRDefault="00356851" w:rsidP="00356851">
      <w:pPr>
        <w:jc w:val="both"/>
        <w:rPr>
          <w:sz w:val="28"/>
        </w:rPr>
      </w:pPr>
    </w:p>
    <w:p w14:paraId="02620ADA" w14:textId="77777777" w:rsidR="00356851" w:rsidRPr="00D4255C" w:rsidRDefault="00356851" w:rsidP="00356851">
      <w:pPr>
        <w:jc w:val="both"/>
        <w:rPr>
          <w:sz w:val="18"/>
        </w:rPr>
      </w:pPr>
      <w:r w:rsidRPr="00D4255C">
        <w:rPr>
          <w:sz w:val="18"/>
        </w:rPr>
        <w:t>Κατασκευή από https://www.notimeforflashcards.com/2008/04/b-is-for-bird.html</w:t>
      </w:r>
    </w:p>
    <w:p w14:paraId="5C9141D2" w14:textId="5EF631AC" w:rsidR="006E3945" w:rsidRDefault="006E3945"/>
    <w:sectPr w:rsidR="006E3945" w:rsidSect="00E45301">
      <w:headerReference w:type="default" r:id="rId18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23F71F" w14:textId="77777777" w:rsidR="00E511FF" w:rsidRDefault="00E511FF" w:rsidP="00E45301">
      <w:pPr>
        <w:spacing w:after="0" w:line="240" w:lineRule="auto"/>
      </w:pPr>
      <w:r>
        <w:separator/>
      </w:r>
    </w:p>
  </w:endnote>
  <w:endnote w:type="continuationSeparator" w:id="0">
    <w:p w14:paraId="6161D7A8" w14:textId="77777777" w:rsidR="00E511FF" w:rsidRDefault="00E511FF" w:rsidP="00E453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1339A6" w14:textId="77777777" w:rsidR="00E511FF" w:rsidRDefault="00E511FF" w:rsidP="00E45301">
      <w:pPr>
        <w:spacing w:after="0" w:line="240" w:lineRule="auto"/>
      </w:pPr>
      <w:r>
        <w:separator/>
      </w:r>
    </w:p>
  </w:footnote>
  <w:footnote w:type="continuationSeparator" w:id="0">
    <w:p w14:paraId="7753A9D9" w14:textId="77777777" w:rsidR="00E511FF" w:rsidRDefault="00E511FF" w:rsidP="00E453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A26632" w14:textId="77777777" w:rsidR="00E45301" w:rsidRPr="00954131" w:rsidRDefault="00E45301" w:rsidP="00E45301">
    <w:pPr>
      <w:spacing w:after="0" w:line="240" w:lineRule="auto"/>
      <w:rPr>
        <w:rFonts w:ascii="Arial" w:hAnsi="Arial" w:cs="Arial"/>
        <w:sz w:val="28"/>
      </w:rPr>
    </w:pPr>
    <w:r w:rsidRPr="00954131">
      <w:rPr>
        <w:rFonts w:ascii="Arial" w:hAnsi="Arial" w:cs="Arial"/>
        <w:sz w:val="40"/>
      </w:rPr>
      <w:t>Ε</w:t>
    </w:r>
    <w:r>
      <w:rPr>
        <w:rFonts w:ascii="Arial" w:hAnsi="Arial" w:cs="Arial"/>
        <w:sz w:val="28"/>
      </w:rPr>
      <w:t xml:space="preserve">ΜΠΕΔΩΣΗ - </w:t>
    </w:r>
    <w:r w:rsidRPr="00954131">
      <w:rPr>
        <w:rFonts w:ascii="Arial" w:hAnsi="Arial" w:cs="Arial"/>
        <w:sz w:val="40"/>
      </w:rPr>
      <w:t>Ε</w:t>
    </w:r>
    <w:r>
      <w:rPr>
        <w:rFonts w:ascii="Arial" w:hAnsi="Arial" w:cs="Arial"/>
        <w:sz w:val="28"/>
      </w:rPr>
      <w:t>ΦΑΡΜΟΓΕΣ</w:t>
    </w:r>
  </w:p>
  <w:p w14:paraId="17377A76" w14:textId="72B4C080" w:rsidR="00E45301" w:rsidRPr="00260738" w:rsidRDefault="00E45301" w:rsidP="00E45301">
    <w:pPr>
      <w:spacing w:after="0" w:line="240" w:lineRule="auto"/>
      <w:rPr>
        <w:rFonts w:ascii="Arial" w:hAnsi="Arial" w:cs="Arial"/>
        <w:sz w:val="28"/>
      </w:rPr>
    </w:pPr>
    <w:r w:rsidRPr="00260738">
      <w:rPr>
        <w:rFonts w:ascii="Arial" w:hAnsi="Arial" w:cs="Arial"/>
        <w:sz w:val="28"/>
      </w:rPr>
      <w:t>______________________________________________________</w:t>
    </w:r>
    <w:r>
      <w:rPr>
        <w:rFonts w:ascii="Arial" w:hAnsi="Arial" w:cs="Arial"/>
        <w:sz w:val="28"/>
      </w:rPr>
      <w:t>________</w:t>
    </w:r>
  </w:p>
  <w:p w14:paraId="5ED14AC9" w14:textId="77777777" w:rsidR="00E45301" w:rsidRDefault="00E4530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CC2835"/>
    <w:multiLevelType w:val="hybridMultilevel"/>
    <w:tmpl w:val="97A6274E"/>
    <w:lvl w:ilvl="0" w:tplc="CB749EBA">
      <w:start w:val="1"/>
      <w:numFmt w:val="decimal"/>
      <w:lvlText w:val="%1."/>
      <w:lvlJc w:val="left"/>
      <w:pPr>
        <w:ind w:left="720" w:hanging="360"/>
      </w:pPr>
      <w:rPr>
        <w:rFonts w:hint="default"/>
        <w:sz w:val="5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506401"/>
    <w:multiLevelType w:val="hybridMultilevel"/>
    <w:tmpl w:val="7CDA47EA"/>
    <w:lvl w:ilvl="0" w:tplc="50D461FA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2342"/>
    <w:rsid w:val="000123EF"/>
    <w:rsid w:val="000B2342"/>
    <w:rsid w:val="000E1B23"/>
    <w:rsid w:val="0025080F"/>
    <w:rsid w:val="003260CD"/>
    <w:rsid w:val="00356851"/>
    <w:rsid w:val="004129BC"/>
    <w:rsid w:val="00416327"/>
    <w:rsid w:val="004820E9"/>
    <w:rsid w:val="004B72DC"/>
    <w:rsid w:val="00546F9F"/>
    <w:rsid w:val="005855B6"/>
    <w:rsid w:val="006671DD"/>
    <w:rsid w:val="006B566F"/>
    <w:rsid w:val="006D6391"/>
    <w:rsid w:val="006E3945"/>
    <w:rsid w:val="007010E3"/>
    <w:rsid w:val="00703172"/>
    <w:rsid w:val="00770B21"/>
    <w:rsid w:val="008513F7"/>
    <w:rsid w:val="00893AC8"/>
    <w:rsid w:val="009E3B94"/>
    <w:rsid w:val="00A95C30"/>
    <w:rsid w:val="00AA3D39"/>
    <w:rsid w:val="00AF0802"/>
    <w:rsid w:val="00BC1FED"/>
    <w:rsid w:val="00C91B9D"/>
    <w:rsid w:val="00CF5194"/>
    <w:rsid w:val="00D033CE"/>
    <w:rsid w:val="00DA152B"/>
    <w:rsid w:val="00DB7EC3"/>
    <w:rsid w:val="00E10E95"/>
    <w:rsid w:val="00E45301"/>
    <w:rsid w:val="00E511FF"/>
    <w:rsid w:val="00F425A3"/>
    <w:rsid w:val="00F76C77"/>
    <w:rsid w:val="00F94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2788FA"/>
  <w15:chartTrackingRefBased/>
  <w15:docId w15:val="{7DFC9297-7B50-4908-9501-E91E88E0B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5301"/>
    <w:pPr>
      <w:spacing w:after="200" w:line="276" w:lineRule="auto"/>
    </w:pPr>
    <w:rPr>
      <w:rFonts w:eastAsiaTheme="minorEastAsia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4530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453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5301"/>
    <w:rPr>
      <w:rFonts w:eastAsiaTheme="minorEastAsia"/>
      <w:lang w:val="el-GR"/>
    </w:rPr>
  </w:style>
  <w:style w:type="paragraph" w:styleId="Footer">
    <w:name w:val="footer"/>
    <w:basedOn w:val="Normal"/>
    <w:link w:val="FooterChar"/>
    <w:uiPriority w:val="99"/>
    <w:unhideWhenUsed/>
    <w:rsid w:val="00E453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5301"/>
    <w:rPr>
      <w:rFonts w:eastAsiaTheme="minorEastAsia"/>
      <w:lang w:val="el-GR"/>
    </w:rPr>
  </w:style>
  <w:style w:type="table" w:styleId="TableGrid">
    <w:name w:val="Table Grid"/>
    <w:basedOn w:val="TableNormal"/>
    <w:uiPriority w:val="59"/>
    <w:rsid w:val="00CF51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5685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s://forms.gle/FDpX9FD117ixLu5CA" TargetMode="External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370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Κυριακή Κωνσταντινίδη</dc:creator>
  <cp:keywords/>
  <dc:description/>
  <cp:lastModifiedBy>Ελένη Ζήκα</cp:lastModifiedBy>
  <cp:revision>2</cp:revision>
  <dcterms:created xsi:type="dcterms:W3CDTF">2021-01-17T09:06:00Z</dcterms:created>
  <dcterms:modified xsi:type="dcterms:W3CDTF">2021-01-17T09:06:00Z</dcterms:modified>
</cp:coreProperties>
</file>